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78A5" w:rsidRDefault="00000000">
      <w:pPr>
        <w:pStyle w:val="Heading2"/>
        <w:shd w:val="clear" w:color="auto" w:fill="EB602D"/>
        <w:spacing w:before="0" w:after="0" w:line="276" w:lineRule="auto"/>
        <w:rPr>
          <w:rFonts w:ascii="Poppins" w:eastAsia="Poppins" w:hAnsi="Poppins" w:cs="Poppins"/>
          <w:b w:val="0"/>
        </w:rPr>
      </w:pPr>
      <w:r>
        <w:rPr>
          <w:rFonts w:ascii="Poppins" w:eastAsia="Poppins" w:hAnsi="Poppins" w:cs="Poppins"/>
          <w:b w:val="0"/>
        </w:rPr>
        <w:t>Wild Animal Microbiome Evolution – WAME</w:t>
      </w:r>
    </w:p>
    <w:p w14:paraId="00000003" w14:textId="5B0B6688" w:rsidR="005478A5" w:rsidRPr="007A1723" w:rsidRDefault="00000000">
      <w:pPr>
        <w:pStyle w:val="Heading2"/>
        <w:shd w:val="clear" w:color="auto" w:fill="EB602D"/>
        <w:spacing w:before="0" w:after="0" w:line="276" w:lineRule="auto"/>
        <w:rPr>
          <w:rFonts w:ascii="Poppins" w:eastAsia="Poppins" w:hAnsi="Poppins" w:cs="Poppins"/>
          <w:b w:val="0"/>
          <w:color w:val="F3F1E8"/>
          <w:sz w:val="24"/>
          <w:szCs w:val="24"/>
        </w:rPr>
      </w:pPr>
      <w:r>
        <w:rPr>
          <w:rFonts w:ascii="Poppins" w:eastAsia="Poppins" w:hAnsi="Poppins" w:cs="Poppins"/>
          <w:b w:val="0"/>
          <w:color w:val="F3F1E8"/>
          <w:sz w:val="24"/>
          <w:szCs w:val="24"/>
        </w:rPr>
        <w:t>A Special Topic Network funded by ESEB</w:t>
      </w:r>
    </w:p>
    <w:p w14:paraId="00000004" w14:textId="77777777" w:rsidR="005478A5" w:rsidRDefault="00000000">
      <w:pPr>
        <w:pStyle w:val="Heading2"/>
        <w:shd w:val="clear" w:color="auto" w:fill="EB602D"/>
        <w:spacing w:before="0" w:after="0" w:line="276" w:lineRule="auto"/>
        <w:rPr>
          <w:rFonts w:ascii="Poppins" w:eastAsia="Poppins" w:hAnsi="Poppins" w:cs="Poppins"/>
          <w:color w:val="FFFFFF"/>
          <w:sz w:val="28"/>
          <w:szCs w:val="28"/>
        </w:rPr>
      </w:pPr>
      <w:r>
        <w:rPr>
          <w:rFonts w:ascii="Poppins" w:eastAsia="Poppins" w:hAnsi="Poppins" w:cs="Poppins"/>
          <w:color w:val="FFFFFF"/>
          <w:sz w:val="28"/>
          <w:szCs w:val="28"/>
        </w:rPr>
        <w:t>ECR Research exchange visits</w:t>
      </w:r>
    </w:p>
    <w:p w14:paraId="00000006" w14:textId="0C90A0C1" w:rsidR="005478A5" w:rsidRPr="007A1723" w:rsidRDefault="00000000" w:rsidP="007A1723">
      <w:pPr>
        <w:pStyle w:val="Heading3"/>
        <w:shd w:val="clear" w:color="auto" w:fill="EB602D"/>
        <w:spacing w:before="0" w:after="0" w:line="276" w:lineRule="auto"/>
        <w:rPr>
          <w:rFonts w:ascii="Poppins" w:eastAsia="Poppins" w:hAnsi="Poppins" w:cs="Poppins"/>
          <w:b w:val="0"/>
          <w:color w:val="1C3C59"/>
          <w:sz w:val="24"/>
          <w:szCs w:val="24"/>
        </w:rPr>
      </w:pPr>
      <w:r>
        <w:rPr>
          <w:rFonts w:ascii="Poppins" w:eastAsia="Poppins" w:hAnsi="Poppins" w:cs="Poppins"/>
          <w:b w:val="0"/>
          <w:color w:val="1C3C59"/>
          <w:sz w:val="24"/>
          <w:szCs w:val="24"/>
        </w:rPr>
        <w:t xml:space="preserve">Funding available to help early career scientists visit another research group with complementary </w:t>
      </w:r>
      <w:r>
        <w:rPr>
          <w:rFonts w:ascii="Poppins" w:eastAsia="Poppins" w:hAnsi="Poppins" w:cs="Poppins"/>
          <w:color w:val="1C3C59"/>
          <w:sz w:val="24"/>
          <w:szCs w:val="24"/>
        </w:rPr>
        <w:t>WAME</w:t>
      </w:r>
      <w:r>
        <w:rPr>
          <w:rFonts w:ascii="Poppins" w:eastAsia="Poppins" w:hAnsi="Poppins" w:cs="Poppins"/>
          <w:b w:val="0"/>
          <w:color w:val="1C3C59"/>
          <w:sz w:val="24"/>
          <w:szCs w:val="24"/>
        </w:rPr>
        <w:t xml:space="preserve"> research interests. </w:t>
      </w:r>
    </w:p>
    <w:p w14:paraId="00000007" w14:textId="77777777" w:rsidR="005478A5" w:rsidRDefault="00000000">
      <w:pPr>
        <w:rPr>
          <w:b/>
        </w:rPr>
      </w:pPr>
      <w:r>
        <w:rPr>
          <w:b/>
        </w:rPr>
        <w:t xml:space="preserve">What is this for?  </w:t>
      </w:r>
    </w:p>
    <w:p w14:paraId="00000008" w14:textId="77777777" w:rsidR="005478A5" w:rsidRDefault="00000000">
      <w:r>
        <w:t>Research visits – to learn new methods, discuss future collaborations, grant or fellowship proposals, or just to go and present your work and hear about theirs!</w:t>
      </w:r>
    </w:p>
    <w:p w14:paraId="00000009" w14:textId="77777777" w:rsidR="005478A5" w:rsidRDefault="005478A5">
      <w:pPr>
        <w:rPr>
          <w:sz w:val="22"/>
          <w:szCs w:val="22"/>
        </w:rPr>
      </w:pPr>
    </w:p>
    <w:p w14:paraId="0000000A" w14:textId="77777777" w:rsidR="005478A5" w:rsidRDefault="00000000">
      <w:pPr>
        <w:rPr>
          <w:b/>
        </w:rPr>
      </w:pPr>
      <w:r>
        <w:rPr>
          <w:b/>
        </w:rPr>
        <w:t>Who can apply?</w:t>
      </w:r>
    </w:p>
    <w:p w14:paraId="0000000B" w14:textId="77777777" w:rsidR="005478A5" w:rsidRDefault="00000000">
      <w:r>
        <w:t xml:space="preserve">Early career researchers - postgrad research students, postdocs and junior research fellows. Applicants of any nationality and country of residence are welcome to apply. </w:t>
      </w:r>
    </w:p>
    <w:p w14:paraId="0000000C" w14:textId="77777777" w:rsidR="005478A5" w:rsidRDefault="005478A5">
      <w:pPr>
        <w:rPr>
          <w:sz w:val="22"/>
          <w:szCs w:val="22"/>
        </w:rPr>
      </w:pPr>
    </w:p>
    <w:p w14:paraId="0000000D" w14:textId="77777777" w:rsidR="005478A5" w:rsidRDefault="00000000">
      <w:pPr>
        <w:rPr>
          <w:b/>
        </w:rPr>
      </w:pPr>
      <w:r>
        <w:rPr>
          <w:b/>
        </w:rPr>
        <w:t>How much can be funded?</w:t>
      </w:r>
    </w:p>
    <w:p w14:paraId="0000000E" w14:textId="77777777" w:rsidR="005478A5" w:rsidRDefault="00000000">
      <w:r>
        <w:t xml:space="preserve">Up to a maximum of 1400 Euros. </w:t>
      </w:r>
    </w:p>
    <w:p w14:paraId="0000000F" w14:textId="77777777" w:rsidR="005478A5" w:rsidRDefault="005478A5">
      <w:pPr>
        <w:rPr>
          <w:b/>
          <w:sz w:val="22"/>
          <w:szCs w:val="22"/>
        </w:rPr>
      </w:pPr>
    </w:p>
    <w:p w14:paraId="00000010" w14:textId="77777777" w:rsidR="005478A5" w:rsidRDefault="00000000">
      <w:pPr>
        <w:rPr>
          <w:b/>
        </w:rPr>
      </w:pPr>
      <w:r>
        <w:rPr>
          <w:b/>
        </w:rPr>
        <w:t>What costs can be funded?</w:t>
      </w:r>
    </w:p>
    <w:p w14:paraId="00000011" w14:textId="77777777" w:rsidR="005478A5" w:rsidRDefault="00000000">
      <w:r>
        <w:t xml:space="preserve">The travel and accommodation required for the research visit only. Costs need to be reclaimed after the visit - receipts are required. </w:t>
      </w:r>
    </w:p>
    <w:p w14:paraId="00000012" w14:textId="77777777" w:rsidR="005478A5" w:rsidRDefault="005478A5">
      <w:pPr>
        <w:rPr>
          <w:sz w:val="22"/>
          <w:szCs w:val="22"/>
        </w:rPr>
      </w:pPr>
    </w:p>
    <w:p w14:paraId="00000013" w14:textId="77777777" w:rsidR="005478A5" w:rsidRDefault="00000000">
      <w:pPr>
        <w:rPr>
          <w:color w:val="000000"/>
        </w:rPr>
      </w:pPr>
      <w:r>
        <w:rPr>
          <w:color w:val="000000"/>
        </w:rPr>
        <w:t>ESEB policy is that we should strive to keep environmental impact as low as possible. As part of this, airfares are only eligible expenses if the distance travelled is more than 500 km or the travel time with alternative transport options is more than 6 hours.</w:t>
      </w:r>
    </w:p>
    <w:p w14:paraId="00000014" w14:textId="77777777" w:rsidR="005478A5" w:rsidRDefault="005478A5">
      <w:pPr>
        <w:rPr>
          <w:sz w:val="22"/>
          <w:szCs w:val="22"/>
        </w:rPr>
      </w:pPr>
    </w:p>
    <w:p w14:paraId="00000015" w14:textId="77777777" w:rsidR="005478A5" w:rsidRDefault="00000000">
      <w:pPr>
        <w:rPr>
          <w:b/>
        </w:rPr>
      </w:pPr>
      <w:r>
        <w:rPr>
          <w:b/>
        </w:rPr>
        <w:t>What can’t be funded?</w:t>
      </w:r>
    </w:p>
    <w:p w14:paraId="00000016" w14:textId="77777777" w:rsidR="005478A5" w:rsidRDefault="00000000">
      <w:r>
        <w:t>Research costs, stipend or wage</w:t>
      </w:r>
    </w:p>
    <w:p w14:paraId="00000017" w14:textId="77777777" w:rsidR="005478A5" w:rsidRDefault="005478A5">
      <w:pPr>
        <w:rPr>
          <w:sz w:val="22"/>
          <w:szCs w:val="22"/>
        </w:rPr>
      </w:pPr>
    </w:p>
    <w:p w14:paraId="00000018" w14:textId="77777777" w:rsidR="005478A5" w:rsidRDefault="00000000">
      <w:pPr>
        <w:rPr>
          <w:b/>
        </w:rPr>
      </w:pPr>
      <w:r>
        <w:rPr>
          <w:b/>
        </w:rPr>
        <w:t>When can I travel?</w:t>
      </w:r>
    </w:p>
    <w:p w14:paraId="00000019" w14:textId="77777777" w:rsidR="005478A5" w:rsidRDefault="00000000">
      <w:r>
        <w:t xml:space="preserve">Awards will be announced in the first week of June 2024. All costs need to be claimed before the end of June 2025. </w:t>
      </w:r>
    </w:p>
    <w:p w14:paraId="0000001A" w14:textId="77777777" w:rsidR="005478A5" w:rsidRDefault="005478A5">
      <w:pPr>
        <w:rPr>
          <w:sz w:val="22"/>
          <w:szCs w:val="22"/>
        </w:rPr>
      </w:pPr>
    </w:p>
    <w:p w14:paraId="0000001B" w14:textId="77777777" w:rsidR="005478A5" w:rsidRDefault="00000000">
      <w:pPr>
        <w:rPr>
          <w:b/>
        </w:rPr>
      </w:pPr>
      <w:r>
        <w:rPr>
          <w:b/>
        </w:rPr>
        <w:t>What other conditions are there?</w:t>
      </w:r>
    </w:p>
    <w:p w14:paraId="0000001C" w14:textId="77777777" w:rsidR="005478A5" w:rsidRDefault="00000000">
      <w:r>
        <w:t xml:space="preserve">ESEB membership is not a requirement but is encouraged. </w:t>
      </w:r>
      <w:r>
        <w:rPr>
          <w:rFonts w:ascii="Arial" w:eastAsia="Arial" w:hAnsi="Arial" w:cs="Arial"/>
          <w:color w:val="000000"/>
          <w:sz w:val="22"/>
          <w:szCs w:val="22"/>
        </w:rPr>
        <w:t>ESEB membership is cheap (30€ annually (15€ for students) and 50% or even 100% discounts for scientists based in lower-economy countries) and provides many benefits including reduced conference fees.</w:t>
      </w:r>
    </w:p>
    <w:p w14:paraId="0000001D" w14:textId="77777777" w:rsidR="005478A5" w:rsidRDefault="005478A5">
      <w:pPr>
        <w:rPr>
          <w:sz w:val="22"/>
          <w:szCs w:val="22"/>
        </w:rPr>
      </w:pPr>
    </w:p>
    <w:p w14:paraId="0000001E" w14:textId="77777777" w:rsidR="005478A5" w:rsidRDefault="00000000">
      <w:pPr>
        <w:rPr>
          <w:b/>
        </w:rPr>
      </w:pPr>
      <w:r>
        <w:rPr>
          <w:b/>
        </w:rPr>
        <w:t>How do I apply?</w:t>
      </w:r>
    </w:p>
    <w:p w14:paraId="0000001F" w14:textId="77777777" w:rsidR="005478A5" w:rsidRDefault="00000000">
      <w:pPr>
        <w:numPr>
          <w:ilvl w:val="0"/>
          <w:numId w:val="1"/>
        </w:numPr>
        <w:pBdr>
          <w:top w:val="nil"/>
          <w:left w:val="nil"/>
          <w:bottom w:val="nil"/>
          <w:right w:val="nil"/>
          <w:between w:val="nil"/>
        </w:pBdr>
      </w:pPr>
      <w:r>
        <w:rPr>
          <w:color w:val="000000"/>
        </w:rPr>
        <w:t>Fill out the WAME ECR research visit application form</w:t>
      </w:r>
    </w:p>
    <w:p w14:paraId="00000020" w14:textId="77777777" w:rsidR="005478A5" w:rsidRDefault="00000000">
      <w:pPr>
        <w:numPr>
          <w:ilvl w:val="0"/>
          <w:numId w:val="1"/>
        </w:numPr>
        <w:pBdr>
          <w:top w:val="nil"/>
          <w:left w:val="nil"/>
          <w:bottom w:val="nil"/>
          <w:right w:val="nil"/>
          <w:between w:val="nil"/>
        </w:pBdr>
      </w:pPr>
      <w:r>
        <w:rPr>
          <w:color w:val="000000"/>
        </w:rPr>
        <w:t>Get two short letters of support, one from your supervisor/line manager and one from the host research group, justifying why the visit will benefit you.</w:t>
      </w:r>
    </w:p>
    <w:p w14:paraId="00000021" w14:textId="77777777" w:rsidR="005478A5" w:rsidRDefault="00000000">
      <w:pPr>
        <w:numPr>
          <w:ilvl w:val="0"/>
          <w:numId w:val="1"/>
        </w:numPr>
        <w:pBdr>
          <w:top w:val="nil"/>
          <w:left w:val="nil"/>
          <w:bottom w:val="nil"/>
          <w:right w:val="nil"/>
          <w:between w:val="nil"/>
        </w:pBdr>
        <w:rPr>
          <w:b/>
          <w:color w:val="000000"/>
        </w:rPr>
      </w:pPr>
      <w:r>
        <w:rPr>
          <w:color w:val="000000"/>
        </w:rPr>
        <w:t>Send a </w:t>
      </w:r>
      <w:r>
        <w:rPr>
          <w:b/>
          <w:color w:val="000000"/>
          <w:u w:val="single"/>
        </w:rPr>
        <w:t>single</w:t>
      </w:r>
      <w:r>
        <w:rPr>
          <w:color w:val="000000"/>
        </w:rPr>
        <w:t> PDF file with all 3 documents (the Application form + 2 ref letters).</w:t>
      </w:r>
    </w:p>
    <w:p w14:paraId="00000022" w14:textId="77777777" w:rsidR="005478A5" w:rsidRDefault="00000000">
      <w:pPr>
        <w:numPr>
          <w:ilvl w:val="0"/>
          <w:numId w:val="1"/>
        </w:numPr>
        <w:pBdr>
          <w:top w:val="nil"/>
          <w:left w:val="nil"/>
          <w:bottom w:val="nil"/>
          <w:right w:val="nil"/>
          <w:between w:val="nil"/>
        </w:pBdr>
      </w:pPr>
      <w:r>
        <w:rPr>
          <w:color w:val="000000"/>
        </w:rPr>
        <w:t xml:space="preserve">Send to - </w:t>
      </w:r>
      <w:hyperlink r:id="rId6">
        <w:r>
          <w:rPr>
            <w:color w:val="800080"/>
            <w:highlight w:val="white"/>
            <w:u w:val="single"/>
          </w:rPr>
          <w:t>stn.wame@gmail.com</w:t>
        </w:r>
      </w:hyperlink>
      <w:r>
        <w:rPr>
          <w:color w:val="000000"/>
          <w:highlight w:val="white"/>
        </w:rPr>
        <w:t> </w:t>
      </w:r>
    </w:p>
    <w:p w14:paraId="00000023" w14:textId="77777777" w:rsidR="005478A5" w:rsidRDefault="00000000">
      <w:pPr>
        <w:numPr>
          <w:ilvl w:val="0"/>
          <w:numId w:val="1"/>
        </w:numPr>
        <w:pBdr>
          <w:top w:val="nil"/>
          <w:left w:val="nil"/>
          <w:bottom w:val="nil"/>
          <w:right w:val="nil"/>
          <w:between w:val="nil"/>
        </w:pBdr>
      </w:pPr>
      <w:r>
        <w:rPr>
          <w:color w:val="000000"/>
        </w:rPr>
        <w:t xml:space="preserve">Deadline </w:t>
      </w:r>
      <w:r>
        <w:rPr>
          <w:b/>
        </w:rPr>
        <w:t>26th May 2024</w:t>
      </w:r>
    </w:p>
    <w:p w14:paraId="2CBA5C4F" w14:textId="77777777" w:rsidR="007A1723" w:rsidRDefault="007A1723">
      <w:pPr>
        <w:jc w:val="center"/>
        <w:rPr>
          <w:b/>
          <w:sz w:val="28"/>
          <w:szCs w:val="28"/>
        </w:rPr>
      </w:pPr>
    </w:p>
    <w:p w14:paraId="75B40916" w14:textId="77777777" w:rsidR="007A1723" w:rsidRDefault="007A1723">
      <w:pPr>
        <w:jc w:val="center"/>
        <w:rPr>
          <w:b/>
          <w:sz w:val="28"/>
          <w:szCs w:val="28"/>
        </w:rPr>
      </w:pPr>
    </w:p>
    <w:p w14:paraId="65BE2EB4" w14:textId="77777777" w:rsidR="007A1723" w:rsidRDefault="007A1723">
      <w:pPr>
        <w:jc w:val="center"/>
        <w:rPr>
          <w:b/>
          <w:sz w:val="28"/>
          <w:szCs w:val="28"/>
        </w:rPr>
      </w:pPr>
    </w:p>
    <w:p w14:paraId="00000024" w14:textId="16CD86EF" w:rsidR="005478A5" w:rsidRDefault="00000000">
      <w:pPr>
        <w:jc w:val="center"/>
        <w:rPr>
          <w:b/>
          <w:sz w:val="28"/>
          <w:szCs w:val="28"/>
        </w:rPr>
      </w:pPr>
      <w:r>
        <w:rPr>
          <w:b/>
          <w:sz w:val="28"/>
          <w:szCs w:val="28"/>
        </w:rPr>
        <w:lastRenderedPageBreak/>
        <w:t>WAME ECR Research exchange grant application form</w:t>
      </w:r>
    </w:p>
    <w:p w14:paraId="00000025" w14:textId="77777777" w:rsidR="005478A5" w:rsidRDefault="005478A5"/>
    <w:p w14:paraId="00000026" w14:textId="77777777" w:rsidR="005478A5" w:rsidRDefault="00000000">
      <w:pPr>
        <w:rPr>
          <w:b/>
          <w:u w:val="single"/>
        </w:rPr>
      </w:pPr>
      <w:r>
        <w:rPr>
          <w:b/>
          <w:u w:val="single"/>
        </w:rPr>
        <w:t>Personal details:</w:t>
      </w:r>
    </w:p>
    <w:p w14:paraId="00000027" w14:textId="77777777" w:rsidR="005478A5" w:rsidRDefault="00000000">
      <w:pPr>
        <w:spacing w:line="276" w:lineRule="auto"/>
      </w:pPr>
      <w:r>
        <w:t>Title:</w:t>
      </w:r>
    </w:p>
    <w:p w14:paraId="00000028" w14:textId="77777777" w:rsidR="005478A5" w:rsidRDefault="00000000">
      <w:pPr>
        <w:spacing w:line="276" w:lineRule="auto"/>
      </w:pPr>
      <w:r>
        <w:t>First name:</w:t>
      </w:r>
    </w:p>
    <w:p w14:paraId="00000029" w14:textId="77777777" w:rsidR="005478A5" w:rsidRDefault="00000000">
      <w:pPr>
        <w:spacing w:line="276" w:lineRule="auto"/>
      </w:pPr>
      <w:r>
        <w:t>Last name:</w:t>
      </w:r>
    </w:p>
    <w:p w14:paraId="0000002A" w14:textId="77777777" w:rsidR="005478A5" w:rsidRDefault="00000000">
      <w:pPr>
        <w:spacing w:line="276" w:lineRule="auto"/>
      </w:pPr>
      <w:r>
        <w:t>Gender (optional):</w:t>
      </w:r>
    </w:p>
    <w:p w14:paraId="0000002B" w14:textId="77777777" w:rsidR="005478A5" w:rsidRDefault="00000000">
      <w:pPr>
        <w:spacing w:line="276" w:lineRule="auto"/>
      </w:pPr>
      <w:r>
        <w:t>Date of Birth:</w:t>
      </w:r>
    </w:p>
    <w:p w14:paraId="0000002C" w14:textId="77777777" w:rsidR="005478A5" w:rsidRDefault="00000000">
      <w:pPr>
        <w:spacing w:line="276" w:lineRule="auto"/>
      </w:pPr>
      <w:r>
        <w:t>Nationality:</w:t>
      </w:r>
    </w:p>
    <w:p w14:paraId="0000002D" w14:textId="77777777" w:rsidR="005478A5" w:rsidRDefault="00000000">
      <w:pPr>
        <w:spacing w:line="276" w:lineRule="auto"/>
      </w:pPr>
      <w:r>
        <w:t>Contact email:</w:t>
      </w:r>
    </w:p>
    <w:p w14:paraId="0000002E" w14:textId="77777777" w:rsidR="005478A5" w:rsidRDefault="00000000">
      <w:pPr>
        <w:spacing w:line="276" w:lineRule="auto"/>
      </w:pPr>
      <w:r>
        <w:t>Career position:</w:t>
      </w:r>
    </w:p>
    <w:p w14:paraId="0000002F" w14:textId="77777777" w:rsidR="005478A5" w:rsidRDefault="00000000">
      <w:pPr>
        <w:spacing w:line="276" w:lineRule="auto"/>
      </w:pPr>
      <w:r>
        <w:t>Current institute:</w:t>
      </w:r>
    </w:p>
    <w:p w14:paraId="00000030" w14:textId="77777777" w:rsidR="005478A5" w:rsidRDefault="00000000">
      <w:pPr>
        <w:spacing w:line="276" w:lineRule="auto"/>
      </w:pPr>
      <w:r>
        <w:t>ESEB membership number:</w:t>
      </w:r>
    </w:p>
    <w:p w14:paraId="00000031" w14:textId="77777777" w:rsidR="005478A5" w:rsidRDefault="005478A5"/>
    <w:p w14:paraId="00000032" w14:textId="77777777" w:rsidR="005478A5" w:rsidRDefault="00000000">
      <w:pPr>
        <w:rPr>
          <w:b/>
          <w:u w:val="single"/>
        </w:rPr>
      </w:pPr>
      <w:r>
        <w:rPr>
          <w:b/>
          <w:u w:val="single"/>
        </w:rPr>
        <w:t>The visit</w:t>
      </w:r>
    </w:p>
    <w:p w14:paraId="00000033" w14:textId="77777777" w:rsidR="005478A5" w:rsidRDefault="00000000">
      <w:pPr>
        <w:spacing w:line="276" w:lineRule="auto"/>
      </w:pPr>
      <w:r>
        <w:t>Host Institute:</w:t>
      </w:r>
    </w:p>
    <w:p w14:paraId="00000034" w14:textId="77777777" w:rsidR="005478A5" w:rsidRDefault="00000000">
      <w:pPr>
        <w:spacing w:line="276" w:lineRule="auto"/>
      </w:pPr>
      <w:r>
        <w:t>Host Lab leader name:</w:t>
      </w:r>
    </w:p>
    <w:p w14:paraId="00000035" w14:textId="77777777" w:rsidR="005478A5" w:rsidRDefault="00000000">
      <w:pPr>
        <w:spacing w:line="276" w:lineRule="auto"/>
      </w:pPr>
      <w:r>
        <w:t>Host contact email:</w:t>
      </w:r>
    </w:p>
    <w:p w14:paraId="00000036" w14:textId="77777777" w:rsidR="005478A5" w:rsidRDefault="00000000">
      <w:pPr>
        <w:spacing w:line="276" w:lineRule="auto"/>
      </w:pPr>
      <w:r>
        <w:t>Requested amount:</w:t>
      </w:r>
    </w:p>
    <w:p w14:paraId="00000037" w14:textId="77777777" w:rsidR="005478A5" w:rsidRDefault="005478A5"/>
    <w:p w14:paraId="00000038" w14:textId="77777777" w:rsidR="005478A5" w:rsidRDefault="00000000">
      <w:r>
        <w:t>Topic of your WAME related research (Max 250 words):</w:t>
      </w:r>
    </w:p>
    <w:p w14:paraId="00000039" w14:textId="77777777" w:rsidR="005478A5" w:rsidRDefault="005478A5"/>
    <w:p w14:paraId="0000003A" w14:textId="77777777" w:rsidR="005478A5" w:rsidRDefault="005478A5"/>
    <w:p w14:paraId="0000003B" w14:textId="77777777" w:rsidR="005478A5" w:rsidRDefault="005478A5"/>
    <w:p w14:paraId="0000003C" w14:textId="77777777" w:rsidR="005478A5" w:rsidRDefault="005478A5"/>
    <w:p w14:paraId="0000003D" w14:textId="77777777" w:rsidR="005478A5" w:rsidRDefault="005478A5"/>
    <w:p w14:paraId="0000003E" w14:textId="77777777" w:rsidR="005478A5" w:rsidRDefault="005478A5"/>
    <w:p w14:paraId="0000003F" w14:textId="77777777" w:rsidR="005478A5" w:rsidRDefault="00000000">
      <w:r>
        <w:t>Justification of visit (Max 250 words):</w:t>
      </w:r>
    </w:p>
    <w:p w14:paraId="00000040" w14:textId="77777777" w:rsidR="005478A5" w:rsidRDefault="005478A5"/>
    <w:p w14:paraId="00000041" w14:textId="77777777" w:rsidR="005478A5" w:rsidRDefault="005478A5"/>
    <w:p w14:paraId="00000042" w14:textId="77777777" w:rsidR="005478A5" w:rsidRDefault="005478A5"/>
    <w:p w14:paraId="00000043" w14:textId="77777777" w:rsidR="005478A5" w:rsidRDefault="005478A5"/>
    <w:p w14:paraId="00000044" w14:textId="77777777" w:rsidR="005478A5" w:rsidRDefault="005478A5"/>
    <w:p w14:paraId="00000045" w14:textId="77777777" w:rsidR="005478A5" w:rsidRDefault="005478A5"/>
    <w:p w14:paraId="00000046" w14:textId="77777777" w:rsidR="005478A5" w:rsidRDefault="005478A5"/>
    <w:p w14:paraId="00000047" w14:textId="77777777" w:rsidR="005478A5" w:rsidRDefault="00000000">
      <w:r>
        <w:t>Details of expenses including justifying any air travel (Max 250 words)</w:t>
      </w:r>
    </w:p>
    <w:p w14:paraId="00000048" w14:textId="77777777" w:rsidR="005478A5" w:rsidRDefault="005478A5"/>
    <w:p w14:paraId="00000049" w14:textId="77777777" w:rsidR="005478A5" w:rsidRDefault="005478A5"/>
    <w:p w14:paraId="0000004A" w14:textId="77777777" w:rsidR="005478A5" w:rsidRDefault="005478A5"/>
    <w:p w14:paraId="0000004B" w14:textId="77777777" w:rsidR="005478A5" w:rsidRDefault="005478A5"/>
    <w:p w14:paraId="0000004C" w14:textId="77777777" w:rsidR="005478A5" w:rsidRDefault="005478A5"/>
    <w:p w14:paraId="0000004D" w14:textId="77777777" w:rsidR="005478A5" w:rsidRDefault="005478A5"/>
    <w:p w14:paraId="0000004E" w14:textId="77777777" w:rsidR="005478A5" w:rsidRDefault="005478A5"/>
    <w:p w14:paraId="0000004F" w14:textId="77777777" w:rsidR="005478A5" w:rsidRDefault="00000000">
      <w:r>
        <w:t>Attach two letters of support - one from your supervisor/line manager and one from the host Lab leader, justifying why the visit will benefit you. (Max 250 words)</w:t>
      </w:r>
    </w:p>
    <w:sectPr w:rsidR="005478A5" w:rsidSect="007A1723">
      <w:pgSz w:w="11906" w:h="16838"/>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4140"/>
    <w:multiLevelType w:val="multilevel"/>
    <w:tmpl w:val="E2FEC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449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A5"/>
    <w:rsid w:val="005478A5"/>
    <w:rsid w:val="007A1723"/>
    <w:rsid w:val="00CF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7357A"/>
  <w15:docId w15:val="{03A0817D-A23C-EB4A-8CC5-94330086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054CC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054C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3A5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404C3"/>
    <w:rPr>
      <w:color w:val="0563C1" w:themeColor="hyperlink"/>
      <w:u w:val="single"/>
    </w:rPr>
  </w:style>
  <w:style w:type="character" w:styleId="UnresolvedMention">
    <w:name w:val="Unresolved Mention"/>
    <w:basedOn w:val="DefaultParagraphFont"/>
    <w:uiPriority w:val="99"/>
    <w:semiHidden/>
    <w:unhideWhenUsed/>
    <w:rsid w:val="00F404C3"/>
    <w:rPr>
      <w:color w:val="605E5C"/>
      <w:shd w:val="clear" w:color="auto" w:fill="E1DFDD"/>
    </w:rPr>
  </w:style>
  <w:style w:type="character" w:customStyle="1" w:styleId="Heading2Char">
    <w:name w:val="Heading 2 Char"/>
    <w:basedOn w:val="DefaultParagraphFont"/>
    <w:link w:val="Heading2"/>
    <w:uiPriority w:val="9"/>
    <w:rsid w:val="00054CC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4CC4"/>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semiHidden/>
    <w:unhideWhenUsed/>
    <w:rsid w:val="0005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CC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054C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07BC"/>
    <w:pPr>
      <w:ind w:left="720"/>
      <w:contextualSpacing/>
    </w:pPr>
  </w:style>
  <w:style w:type="character" w:styleId="FollowedHyperlink">
    <w:name w:val="FollowedHyperlink"/>
    <w:basedOn w:val="DefaultParagraphFont"/>
    <w:uiPriority w:val="99"/>
    <w:semiHidden/>
    <w:unhideWhenUsed/>
    <w:rsid w:val="00CF6A59"/>
    <w:rPr>
      <w:color w:val="954F72" w:themeColor="followedHyperlink"/>
      <w:u w:val="single"/>
    </w:rPr>
  </w:style>
  <w:style w:type="character" w:customStyle="1" w:styleId="apple-converted-space">
    <w:name w:val="apple-converted-space"/>
    <w:basedOn w:val="DefaultParagraphFont"/>
    <w:rsid w:val="00167780"/>
  </w:style>
  <w:style w:type="character" w:customStyle="1" w:styleId="Heading4Char">
    <w:name w:val="Heading 4 Char"/>
    <w:basedOn w:val="DefaultParagraphFont"/>
    <w:link w:val="Heading4"/>
    <w:uiPriority w:val="9"/>
    <w:rsid w:val="00C73A5C"/>
    <w:rPr>
      <w:rFonts w:asciiTheme="majorHAnsi" w:eastAsiaTheme="majorEastAsia" w:hAnsiTheme="majorHAnsi" w:cstheme="majorBidi"/>
      <w:i/>
      <w:iCs/>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n.wam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HMIbEF+THckiLpDRnQZtidpcSg==">CgMxLjA4AHIhMTg4TjRZamxkMF9HZTY3YWdTeDl0REFISy1LaTNGNWZB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Richardson (BIO - Staff)</dc:creator>
  <cp:lastModifiedBy>SWEENY Amy</cp:lastModifiedBy>
  <cp:revision>3</cp:revision>
  <dcterms:created xsi:type="dcterms:W3CDTF">2024-04-01T13:29:00Z</dcterms:created>
  <dcterms:modified xsi:type="dcterms:W3CDTF">2024-04-01T14:08:00Z</dcterms:modified>
</cp:coreProperties>
</file>